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80" w:rsidRPr="00F70FAE" w:rsidRDefault="00E15A80" w:rsidP="00F70FAE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  <w:r w:rsidRPr="00F70FAE">
        <w:rPr>
          <w:rFonts w:ascii="Times New Roman" w:hAnsi="Times New Roman"/>
          <w:b/>
          <w:sz w:val="28"/>
          <w:szCs w:val="28"/>
          <w:lang w:val="es-ES"/>
        </w:rPr>
        <w:t xml:space="preserve">Lista volulmui asistentei medicale  acordat de medicii rezidenti la specialitataea Ortopedie si traumatologie ( cod specialitate 711.362) si limitele de competente. </w:t>
      </w:r>
    </w:p>
    <w:p w:rsidR="00E15A80" w:rsidRPr="00F70FAE" w:rsidRDefault="00E15A80" w:rsidP="00157578">
      <w:p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</w:p>
    <w:p w:rsidR="00E15A80" w:rsidRDefault="00E15A80" w:rsidP="0015757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  <w:r w:rsidRPr="00F70FAE">
        <w:rPr>
          <w:rFonts w:ascii="Times New Roman" w:hAnsi="Times New Roman"/>
          <w:b/>
          <w:sz w:val="28"/>
          <w:szCs w:val="28"/>
          <w:lang w:val="es-ES"/>
        </w:rPr>
        <w:t>Anul I (traumatologie)</w:t>
      </w:r>
      <w:r>
        <w:rPr>
          <w:rFonts w:ascii="Times New Roman" w:hAnsi="Times New Roman"/>
          <w:b/>
          <w:sz w:val="28"/>
          <w:szCs w:val="28"/>
          <w:lang w:val="es-ES"/>
        </w:rPr>
        <w:t xml:space="preserve"> </w:t>
      </w:r>
    </w:p>
    <w:p w:rsidR="00E15A80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>C</w:t>
      </w:r>
      <w:r w:rsidRPr="00B52321">
        <w:rPr>
          <w:rFonts w:ascii="Times New Roman" w:hAnsi="Times New Roman"/>
          <w:sz w:val="28"/>
          <w:szCs w:val="28"/>
          <w:lang w:val="es-ES"/>
        </w:rPr>
        <w:t xml:space="preserve">ompletarea documentaţiei medicale; </w:t>
      </w:r>
    </w:p>
    <w:p w:rsidR="00E15A80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>Posedarea principiilor si clasamentelor AO</w:t>
      </w:r>
    </w:p>
    <w:p w:rsidR="00E15A80" w:rsidRDefault="00E15A80" w:rsidP="00C82C42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 xml:space="preserve">Examinarea si triajul pacientilor; </w:t>
      </w:r>
    </w:p>
    <w:p w:rsidR="00E15A80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 xml:space="preserve">Aplicarea pansamentelor;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>Anestezie locala, trunculara, intratecala;</w:t>
      </w:r>
      <w:r>
        <w:rPr>
          <w:rFonts w:ascii="Times New Roman" w:hAnsi="Times New Roman"/>
          <w:b/>
          <w:sz w:val="28"/>
          <w:szCs w:val="28"/>
          <w:lang w:val="es-ES"/>
        </w:rPr>
        <w:t xml:space="preserve">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>Punctii articulare</w:t>
      </w:r>
      <w:r>
        <w:rPr>
          <w:rFonts w:ascii="Times New Roman" w:hAnsi="Times New Roman"/>
          <w:b/>
          <w:sz w:val="28"/>
          <w:szCs w:val="28"/>
          <w:lang w:val="es-ES"/>
        </w:rPr>
        <w:t xml:space="preserve"> </w:t>
      </w:r>
    </w:p>
    <w:p w:rsidR="00E15A80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 xml:space="preserve">Prelucrarea chirurgicala primara si secundara a plagilor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Extensia transscheletică (supracondiliană, transcalcaneană, transolecraniană)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Reducerea şi imobilizarea fracturii extremităţii distale de radius.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Reducerea şi imobilizarea fracturii bimaleolare.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Reducerea şi imobilizarea fracturilor supracondiliene de humerus.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Reducerea şi imobilizarea luxaţiei de umăr. </w:t>
      </w:r>
    </w:p>
    <w:p w:rsidR="00E15A80" w:rsidRPr="00C82C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Reducerea luxaţiei de cot.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Aparatul gipsat pelviopedios. </w:t>
      </w:r>
    </w:p>
    <w:p w:rsidR="00E15A80" w:rsidRPr="00C82C42" w:rsidRDefault="00E15A80" w:rsidP="00463F42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Aparatul gipsat toraco-brahial.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Aparatul gipsat cu o cameră liberă în fractură de calcaneu.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Corsete gipsate corijante în diverse fracturi de coloană.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es-ES"/>
        </w:rPr>
        <w:t>D</w:t>
      </w:r>
      <w:r w:rsidRPr="00B52321">
        <w:rPr>
          <w:rFonts w:ascii="Times New Roman" w:hAnsi="Times New Roman"/>
          <w:sz w:val="28"/>
          <w:szCs w:val="28"/>
          <w:lang w:val="ro-RO"/>
        </w:rPr>
        <w:t xml:space="preserve">eterminarea  suprafeţei  de  arsură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Determinarea  profunzimii  arsurilor  de diversă etiologie  </w:t>
      </w:r>
    </w:p>
    <w:p w:rsidR="00E15A80" w:rsidRPr="00463F42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 xml:space="preserve">Metodele de investigare şi tratament a pacienţilor cu  leziuni termice </w:t>
      </w:r>
    </w:p>
    <w:p w:rsidR="00E15A80" w:rsidRPr="00B22E1D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es-ES"/>
        </w:rPr>
        <w:t xml:space="preserve">Prelucrarea chirurgicala primara </w:t>
      </w:r>
      <w:r w:rsidRPr="00B52321">
        <w:rPr>
          <w:rFonts w:ascii="Times New Roman" w:hAnsi="Times New Roman"/>
          <w:sz w:val="28"/>
          <w:szCs w:val="28"/>
          <w:lang w:val="ro-RO" w:eastAsia="ro-RO"/>
        </w:rPr>
        <w:t>in arsuri</w:t>
      </w:r>
    </w:p>
    <w:p w:rsidR="00E15A80" w:rsidRPr="00B22E1D" w:rsidRDefault="00E15A80" w:rsidP="00157578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  <w:lang w:val="ro-RO" w:eastAsia="ro-RO"/>
        </w:rPr>
        <w:t>Fasciotomii decompresive in sindrom strivire si de compartiment</w:t>
      </w:r>
    </w:p>
    <w:p w:rsidR="00E15A80" w:rsidRPr="00157578" w:rsidRDefault="00E15A80" w:rsidP="00157578">
      <w:p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</w:p>
    <w:p w:rsidR="00E15A80" w:rsidRPr="00463F42" w:rsidRDefault="00E15A80" w:rsidP="0015757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  <w:r w:rsidRPr="00463F42">
        <w:rPr>
          <w:rFonts w:ascii="Times New Roman" w:hAnsi="Times New Roman"/>
          <w:b/>
          <w:sz w:val="28"/>
          <w:szCs w:val="28"/>
          <w:lang w:val="es-ES"/>
        </w:rPr>
        <w:t>Anul II (insusirea aptitudinilor la ciclurile conexe si in garzi pe urgente)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Reducerea luxaţiei de şold.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Reducerea luxaţiei centrale de şold  prin tracţiune în 2 direcţii.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>Amputatii, dezarticulatii degete, incizii in panaricii</w:t>
      </w:r>
      <w:r w:rsidRPr="00157578">
        <w:rPr>
          <w:rFonts w:ascii="Times New Roman" w:hAnsi="Times New Roman"/>
          <w:sz w:val="28"/>
          <w:szCs w:val="28"/>
          <w:lang w:val="ro-RO"/>
        </w:rPr>
        <w:t xml:space="preserve"> .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Artrotomia drenantă.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Sutura tendonului achilian.</w:t>
      </w:r>
    </w:p>
    <w:p w:rsidR="00E15A80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 w:eastAsia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Osteosinteza patelei.</w:t>
      </w:r>
    </w:p>
    <w:p w:rsidR="00E15A80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 w:eastAsia="ro-RO"/>
        </w:rPr>
      </w:pPr>
      <w:r>
        <w:rPr>
          <w:rFonts w:ascii="Times New Roman" w:hAnsi="Times New Roman"/>
          <w:sz w:val="28"/>
          <w:szCs w:val="28"/>
          <w:lang w:val="ro-RO"/>
        </w:rPr>
        <w:t>Aplicare drenaj cavitar toracic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 w:eastAsia="ro-RO"/>
        </w:rPr>
      </w:pPr>
      <w:r>
        <w:rPr>
          <w:rFonts w:ascii="Times New Roman" w:hAnsi="Times New Roman"/>
          <w:sz w:val="28"/>
          <w:szCs w:val="28"/>
          <w:lang w:val="ro-RO"/>
        </w:rPr>
        <w:t>Aplicarea extensiei costo-sternale in volet costal</w:t>
      </w:r>
    </w:p>
    <w:p w:rsidR="00E15A80" w:rsidRPr="00157578" w:rsidRDefault="00E15A80" w:rsidP="0015757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ro-RO" w:eastAsia="ro-RO"/>
        </w:rPr>
      </w:pPr>
      <w:r w:rsidRPr="00157578">
        <w:rPr>
          <w:rFonts w:ascii="Times New Roman" w:hAnsi="Times New Roman"/>
          <w:sz w:val="28"/>
          <w:szCs w:val="28"/>
          <w:lang w:val="es-ES"/>
        </w:rPr>
        <w:t>Aptitudini catre monitorizarea pacientilor cu: politraumatisme, traumatisme combinate, asociate, sindromuri de compartiment si strivire, dupa interventii chirurgicale.</w:t>
      </w:r>
    </w:p>
    <w:p w:rsidR="00E15A80" w:rsidRPr="00157578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 w:eastAsia="ro-RO"/>
        </w:rPr>
      </w:pPr>
    </w:p>
    <w:p w:rsidR="00E15A80" w:rsidRPr="00463F42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463F42">
        <w:rPr>
          <w:rFonts w:ascii="Times New Roman" w:hAnsi="Times New Roman"/>
          <w:b/>
          <w:sz w:val="28"/>
          <w:szCs w:val="28"/>
          <w:lang w:val="ro-RO" w:eastAsia="ro-RO"/>
        </w:rPr>
        <w:t>Anul III (traumatismele osteoarticulare si consecintele lor)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Osteosinteza cu tije centromedulare.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Osteosinteza extrafocală cu aparate cu broşe.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Osteosinteza cu placă înşurubată în fracturi diafizare la diverse segmente.</w:t>
      </w:r>
    </w:p>
    <w:p w:rsidR="00E15A80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Osteosinteza cu aparat cu fişe.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Osteosinteza fracturilor de radius dupa Kapandji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Fistulografie. Abscesografie.</w:t>
      </w:r>
    </w:p>
    <w:p w:rsidR="00E15A80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>Trepanoevacuare a osteitei cronice.</w:t>
      </w:r>
    </w:p>
    <w:p w:rsidR="00E15A80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Laminectomie decompresiva</w:t>
      </w:r>
    </w:p>
    <w:p w:rsidR="00E15A80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Suturi tendoane</w:t>
      </w:r>
    </w:p>
    <w:p w:rsidR="00E15A80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Tenorafia, tenoloza</w:t>
      </w:r>
    </w:p>
    <w:p w:rsidR="00E15A80" w:rsidRPr="00157578" w:rsidRDefault="00E15A80" w:rsidP="00157578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Neurorafia, neuroliza</w:t>
      </w:r>
    </w:p>
    <w:p w:rsidR="00E15A80" w:rsidRPr="00157578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 w:eastAsia="ro-RO"/>
        </w:rPr>
      </w:pPr>
    </w:p>
    <w:p w:rsidR="00E15A80" w:rsidRPr="00463F42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463F42">
        <w:rPr>
          <w:rFonts w:ascii="Times New Roman" w:hAnsi="Times New Roman"/>
          <w:b/>
          <w:sz w:val="28"/>
          <w:szCs w:val="28"/>
          <w:lang w:val="ro-RO" w:eastAsia="ro-RO"/>
        </w:rPr>
        <w:t>Anul IV (ortopedia)</w:t>
      </w:r>
    </w:p>
    <w:p w:rsidR="00E15A80" w:rsidRPr="00C82C42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 w:eastAsia="ro-RO"/>
        </w:rPr>
        <w:t>Cura chir</w:t>
      </w:r>
      <w:r>
        <w:rPr>
          <w:rFonts w:ascii="Times New Roman" w:hAnsi="Times New Roman"/>
          <w:sz w:val="28"/>
          <w:szCs w:val="28"/>
          <w:lang w:val="ro-RO" w:eastAsia="ro-RO"/>
        </w:rPr>
        <w:t xml:space="preserve">urgicală a maladiei </w:t>
      </w:r>
      <w:r w:rsidRPr="00C82C42">
        <w:rPr>
          <w:rFonts w:ascii="Times New Roman" w:hAnsi="Times New Roman"/>
          <w:sz w:val="28"/>
          <w:szCs w:val="28"/>
          <w:lang w:val="ro-RO" w:eastAsia="ro-RO"/>
        </w:rPr>
        <w:t>Dupuytren</w:t>
      </w:r>
    </w:p>
    <w:p w:rsidR="00E15A80" w:rsidRPr="00157578" w:rsidRDefault="00E15A80" w:rsidP="00463F42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>Cura chistului sinovial popliteu</w:t>
      </w:r>
    </w:p>
    <w:p w:rsidR="00E15A80" w:rsidRPr="00157578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 xml:space="preserve">Cura chirurgicala a deformarilor de genunchi </w:t>
      </w:r>
    </w:p>
    <w:p w:rsidR="00E15A80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 w:rsidRPr="00157578">
        <w:rPr>
          <w:rFonts w:ascii="Times New Roman" w:hAnsi="Times New Roman"/>
          <w:sz w:val="28"/>
          <w:szCs w:val="28"/>
          <w:lang w:val="ro-RO"/>
        </w:rPr>
        <w:t xml:space="preserve">Osteotomiile de reaxare tibiala </w:t>
      </w:r>
    </w:p>
    <w:p w:rsidR="00E15A80" w:rsidRPr="00157578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Interventii in Haluce valg</w:t>
      </w:r>
    </w:p>
    <w:p w:rsidR="00E15A80" w:rsidRPr="00157578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Amputaţia mioplastică a coapsei</w:t>
      </w:r>
    </w:p>
    <w:p w:rsidR="00E15A80" w:rsidRPr="00463F42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Amputaţia mioplastică a gambei</w:t>
      </w:r>
      <w:r w:rsidRPr="00157578">
        <w:rPr>
          <w:rFonts w:ascii="Times New Roman" w:hAnsi="Times New Roman"/>
          <w:sz w:val="28"/>
          <w:szCs w:val="28"/>
          <w:lang w:val="fr-FR"/>
        </w:rPr>
        <w:t xml:space="preserve"> </w:t>
      </w:r>
    </w:p>
    <w:p w:rsidR="00E15A80" w:rsidRPr="00157578" w:rsidRDefault="00E15A80" w:rsidP="0015757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fr-FR"/>
        </w:rPr>
        <w:t>Miotenoplastii</w:t>
      </w:r>
    </w:p>
    <w:p w:rsidR="00E15A80" w:rsidRPr="00157578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ro-RO" w:eastAsia="ro-RO"/>
        </w:rPr>
      </w:pPr>
    </w:p>
    <w:p w:rsidR="00E15A80" w:rsidRPr="00463F42" w:rsidRDefault="00E15A80" w:rsidP="001575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463F42">
        <w:rPr>
          <w:rFonts w:ascii="Times New Roman" w:hAnsi="Times New Roman"/>
          <w:b/>
          <w:sz w:val="28"/>
          <w:szCs w:val="28"/>
          <w:lang w:val="ro-RO" w:eastAsia="ro-RO"/>
        </w:rPr>
        <w:t>Anul V (tratamentul complex al pacientilor de profil ortoped-traumatologic)</w:t>
      </w:r>
    </w:p>
    <w:p w:rsidR="00E15A80" w:rsidRPr="00157578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 xml:space="preserve">Participarea directa pentru antrenament tehnica efectuarii nodurilor, manevre chirurgicale prin simulare pe “fantome” genunchi si umar </w:t>
      </w:r>
    </w:p>
    <w:p w:rsidR="00E15A80" w:rsidRPr="00157578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 xml:space="preserve">Artroscopia diagnostica a genunchiului – recunoasterea elementelor anatomice normale si a modificarilor patologice </w:t>
      </w:r>
    </w:p>
    <w:p w:rsidR="00E15A80" w:rsidRPr="00157578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 xml:space="preserve">Sutura meniscala si meniscectomia partiala genunchi </w:t>
      </w:r>
    </w:p>
    <w:p w:rsidR="00E15A80" w:rsidRPr="00157578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 xml:space="preserve">Sinovectomia artroscopica si extragerea corpilor liberi articulari </w:t>
      </w:r>
    </w:p>
    <w:p w:rsidR="00E15A80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 w:rsidRPr="00157578">
        <w:rPr>
          <w:rFonts w:ascii="Times New Roman" w:hAnsi="Times New Roman"/>
          <w:sz w:val="28"/>
          <w:szCs w:val="28"/>
          <w:lang w:val="fr-FR"/>
        </w:rPr>
        <w:t>Artroscopia diagnostica a umarului – recunoasterea elementelor anatomice normale si a modificarilor patologice</w:t>
      </w:r>
    </w:p>
    <w:p w:rsidR="00E15A80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Artroplastia de sold</w:t>
      </w:r>
    </w:p>
    <w:p w:rsidR="00E15A80" w:rsidRPr="00B52321" w:rsidRDefault="00E15A80" w:rsidP="00463F42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s-ES"/>
        </w:rPr>
      </w:pPr>
      <w:r w:rsidRPr="00B52321">
        <w:rPr>
          <w:rFonts w:ascii="Times New Roman" w:hAnsi="Times New Roman"/>
          <w:sz w:val="28"/>
          <w:szCs w:val="28"/>
          <w:lang w:val="ro-RO"/>
        </w:rPr>
        <w:t>Tratamentul conservativ a pacientului cu cicatricii  cheloidale  postocombustionale</w:t>
      </w:r>
    </w:p>
    <w:p w:rsidR="00E15A80" w:rsidRPr="00463F42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es-ES"/>
        </w:rPr>
        <w:t>Blocaje curative articulare si periarticulare</w:t>
      </w:r>
    </w:p>
    <w:p w:rsidR="00E15A80" w:rsidRPr="00157578" w:rsidRDefault="00E15A80" w:rsidP="00157578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es-ES"/>
        </w:rPr>
        <w:t>Blocaje curative in entezopatii</w:t>
      </w:r>
    </w:p>
    <w:sectPr w:rsidR="00E15A80" w:rsidRPr="00157578" w:rsidSect="00662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A80" w:rsidRDefault="00E15A80" w:rsidP="00F52750">
      <w:pPr>
        <w:spacing w:after="0" w:line="240" w:lineRule="auto"/>
      </w:pPr>
      <w:r>
        <w:separator/>
      </w:r>
    </w:p>
  </w:endnote>
  <w:endnote w:type="continuationSeparator" w:id="0">
    <w:p w:rsidR="00E15A80" w:rsidRDefault="00E15A80" w:rsidP="00F5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E15A80" w:rsidRDefault="00E15A8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A80" w:rsidRDefault="00E15A80" w:rsidP="00F52750">
      <w:pPr>
        <w:spacing w:after="0" w:line="240" w:lineRule="auto"/>
      </w:pPr>
      <w:r>
        <w:separator/>
      </w:r>
    </w:p>
  </w:footnote>
  <w:footnote w:type="continuationSeparator" w:id="0">
    <w:p w:rsidR="00E15A80" w:rsidRDefault="00E15A80" w:rsidP="00F52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80" w:rsidRDefault="00E15A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34E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3020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6FC10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C469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F32A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CA9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81440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E08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2E1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68CF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247A9A"/>
    <w:multiLevelType w:val="hybridMultilevel"/>
    <w:tmpl w:val="94B8DD90"/>
    <w:lvl w:ilvl="0" w:tplc="E308694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4AD3DC1"/>
    <w:multiLevelType w:val="hybridMultilevel"/>
    <w:tmpl w:val="CB8E963C"/>
    <w:lvl w:ilvl="0" w:tplc="E3086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2B2D1681"/>
    <w:multiLevelType w:val="singleLevel"/>
    <w:tmpl w:val="24320A8C"/>
    <w:lvl w:ilvl="0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cs="Times New Roman" w:hint="default"/>
      </w:rPr>
    </w:lvl>
  </w:abstractNum>
  <w:abstractNum w:abstractNumId="13">
    <w:nsid w:val="2D5716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2E06EFC"/>
    <w:multiLevelType w:val="hybridMultilevel"/>
    <w:tmpl w:val="5ACE0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3E7CFC"/>
    <w:multiLevelType w:val="singleLevel"/>
    <w:tmpl w:val="3A649EF4"/>
    <w:lvl w:ilvl="0">
      <w:start w:val="1"/>
      <w:numFmt w:val="bullet"/>
      <w:lvlText w:val="-"/>
      <w:lvlJc w:val="left"/>
      <w:pPr>
        <w:tabs>
          <w:tab w:val="num" w:pos="996"/>
        </w:tabs>
        <w:ind w:left="996" w:hanging="360"/>
      </w:pPr>
      <w:rPr>
        <w:rFonts w:hint="default"/>
      </w:rPr>
    </w:lvl>
  </w:abstractNum>
  <w:abstractNum w:abstractNumId="16">
    <w:nsid w:val="41DF4B42"/>
    <w:multiLevelType w:val="singleLevel"/>
    <w:tmpl w:val="DB9A36C4"/>
    <w:lvl w:ilvl="0">
      <w:start w:val="2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cs="Times New Roman" w:hint="default"/>
      </w:rPr>
    </w:lvl>
  </w:abstractNum>
  <w:abstractNum w:abstractNumId="17">
    <w:nsid w:val="479200FE"/>
    <w:multiLevelType w:val="singleLevel"/>
    <w:tmpl w:val="697AE75C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cs="Times New Roman" w:hint="default"/>
      </w:rPr>
    </w:lvl>
  </w:abstractNum>
  <w:abstractNum w:abstractNumId="18">
    <w:nsid w:val="4B5D6C4E"/>
    <w:multiLevelType w:val="hybridMultilevel"/>
    <w:tmpl w:val="1CC86D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E346D76"/>
    <w:multiLevelType w:val="hybridMultilevel"/>
    <w:tmpl w:val="1CDC9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6C85FF7"/>
    <w:multiLevelType w:val="hybridMultilevel"/>
    <w:tmpl w:val="9A3EE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B419E1"/>
    <w:multiLevelType w:val="hybridMultilevel"/>
    <w:tmpl w:val="448653BC"/>
    <w:lvl w:ilvl="0" w:tplc="A1D88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D1F6971"/>
    <w:multiLevelType w:val="hybridMultilevel"/>
    <w:tmpl w:val="E4B0CBE4"/>
    <w:lvl w:ilvl="0" w:tplc="7678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3"/>
  </w:num>
  <w:num w:numId="5">
    <w:abstractNumId w:val="15"/>
  </w:num>
  <w:num w:numId="6">
    <w:abstractNumId w:val="16"/>
  </w:num>
  <w:num w:numId="7">
    <w:abstractNumId w:val="12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14"/>
  </w:num>
  <w:num w:numId="21">
    <w:abstractNumId w:val="22"/>
  </w:num>
  <w:num w:numId="22">
    <w:abstractNumId w:val="19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9B5"/>
    <w:rsid w:val="000D015F"/>
    <w:rsid w:val="000D574D"/>
    <w:rsid w:val="00157578"/>
    <w:rsid w:val="00177B71"/>
    <w:rsid w:val="001C3E05"/>
    <w:rsid w:val="001D3E12"/>
    <w:rsid w:val="002F0BB2"/>
    <w:rsid w:val="002F706F"/>
    <w:rsid w:val="0039746B"/>
    <w:rsid w:val="00463F42"/>
    <w:rsid w:val="005272B1"/>
    <w:rsid w:val="005E4EEB"/>
    <w:rsid w:val="00655DA7"/>
    <w:rsid w:val="006624A6"/>
    <w:rsid w:val="0074784E"/>
    <w:rsid w:val="0077492E"/>
    <w:rsid w:val="00797C59"/>
    <w:rsid w:val="007C2FD3"/>
    <w:rsid w:val="007F1B7A"/>
    <w:rsid w:val="00837008"/>
    <w:rsid w:val="008717F1"/>
    <w:rsid w:val="008955D2"/>
    <w:rsid w:val="008966C5"/>
    <w:rsid w:val="008A27E6"/>
    <w:rsid w:val="008F1B96"/>
    <w:rsid w:val="009A0202"/>
    <w:rsid w:val="00A62EA8"/>
    <w:rsid w:val="00A92285"/>
    <w:rsid w:val="00AD33F3"/>
    <w:rsid w:val="00B22E1D"/>
    <w:rsid w:val="00B52321"/>
    <w:rsid w:val="00B64DB7"/>
    <w:rsid w:val="00B83DFC"/>
    <w:rsid w:val="00BE5508"/>
    <w:rsid w:val="00C024FD"/>
    <w:rsid w:val="00C1033D"/>
    <w:rsid w:val="00C142CF"/>
    <w:rsid w:val="00C6254D"/>
    <w:rsid w:val="00C75C9A"/>
    <w:rsid w:val="00C82C42"/>
    <w:rsid w:val="00CE59B5"/>
    <w:rsid w:val="00D40EFA"/>
    <w:rsid w:val="00DD3DEF"/>
    <w:rsid w:val="00DD4542"/>
    <w:rsid w:val="00E15A80"/>
    <w:rsid w:val="00F04EA5"/>
    <w:rsid w:val="00F52750"/>
    <w:rsid w:val="00F57B9C"/>
    <w:rsid w:val="00F70FAE"/>
    <w:rsid w:val="00F96058"/>
    <w:rsid w:val="00FA7FF0"/>
    <w:rsid w:val="00FD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50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D33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527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2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527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275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371</TotalTime>
  <Pages>4</Pages>
  <Words>489</Words>
  <Characters>2792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volulmui asistentei medicale  acordat de medicii rezidenti la specialitataea Ortopedie si traumatologie ( cod specialitate 711</dc:title>
  <dc:subject/>
  <dc:creator>Verega</dc:creator>
  <cp:keywords/>
  <dc:description/>
  <cp:lastModifiedBy>WinXPProSP3</cp:lastModifiedBy>
  <cp:revision>5</cp:revision>
  <cp:lastPrinted>2016-01-19T09:10:00Z</cp:lastPrinted>
  <dcterms:created xsi:type="dcterms:W3CDTF">2016-01-19T17:35:00Z</dcterms:created>
  <dcterms:modified xsi:type="dcterms:W3CDTF">2016-01-20T12:00:00Z</dcterms:modified>
</cp:coreProperties>
</file>